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FA9C" w14:textId="77777777" w:rsidR="000D5076" w:rsidRDefault="00000000">
      <w:pPr>
        <w:spacing w:afterLines="50" w:after="156" w:line="360" w:lineRule="auto"/>
        <w:ind w:leftChars="-71" w:left="-10" w:hangingChars="44" w:hanging="132"/>
        <w:jc w:val="center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培训日程安排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853"/>
        <w:gridCol w:w="4811"/>
        <w:gridCol w:w="1357"/>
      </w:tblGrid>
      <w:tr w:rsidR="000D5076" w14:paraId="66482CF4" w14:textId="77777777">
        <w:trPr>
          <w:cantSplit/>
          <w:trHeight w:val="850"/>
          <w:tblHeader/>
          <w:jc w:val="center"/>
        </w:trPr>
        <w:tc>
          <w:tcPr>
            <w:tcW w:w="1293" w:type="dxa"/>
            <w:vAlign w:val="center"/>
          </w:tcPr>
          <w:p w14:paraId="2903EFBD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日期</w:t>
            </w: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100ED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时间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D40B8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课程名称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8844C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授课专家</w:t>
            </w:r>
          </w:p>
        </w:tc>
      </w:tr>
      <w:tr w:rsidR="000D5076" w14:paraId="5C96C85D" w14:textId="77777777">
        <w:trPr>
          <w:cantSplit/>
          <w:trHeight w:val="850"/>
          <w:jc w:val="center"/>
        </w:trPr>
        <w:tc>
          <w:tcPr>
            <w:tcW w:w="1293" w:type="dxa"/>
            <w:vMerge w:val="restart"/>
            <w:vAlign w:val="center"/>
          </w:tcPr>
          <w:p w14:paraId="79F17935" w14:textId="6260A76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8</w:t>
            </w:r>
            <w:r>
              <w:rPr>
                <w:rFonts w:eastAsia="黑体"/>
                <w:bCs/>
                <w:sz w:val="22"/>
                <w:szCs w:val="22"/>
              </w:rPr>
              <w:t>月</w:t>
            </w:r>
            <w:r w:rsidR="00B823F0">
              <w:rPr>
                <w:rFonts w:eastAsia="黑体" w:hint="eastAsia"/>
                <w:bCs/>
                <w:sz w:val="22"/>
                <w:szCs w:val="22"/>
              </w:rPr>
              <w:t>9</w:t>
            </w:r>
            <w:r>
              <w:rPr>
                <w:rFonts w:eastAsia="黑体"/>
                <w:bCs/>
                <w:sz w:val="22"/>
                <w:szCs w:val="22"/>
              </w:rPr>
              <w:t>日</w:t>
            </w: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EE06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</w:rPr>
              <w:t>8:</w:t>
            </w:r>
            <w:r>
              <w:rPr>
                <w:rFonts w:eastAsia="黑体" w:hint="eastAsia"/>
                <w:bCs/>
                <w:sz w:val="22"/>
                <w:szCs w:val="22"/>
              </w:rPr>
              <w:t>3</w:t>
            </w:r>
            <w:r>
              <w:rPr>
                <w:rFonts w:eastAsia="黑体"/>
                <w:bCs/>
                <w:sz w:val="22"/>
                <w:szCs w:val="22"/>
              </w:rPr>
              <w:t>0-</w:t>
            </w:r>
            <w:r>
              <w:rPr>
                <w:rFonts w:eastAsia="黑体" w:hint="eastAsia"/>
                <w:bCs/>
                <w:sz w:val="22"/>
                <w:szCs w:val="22"/>
              </w:rPr>
              <w:t>9</w:t>
            </w:r>
            <w:r>
              <w:rPr>
                <w:rFonts w:eastAsia="黑体"/>
                <w:bCs/>
                <w:sz w:val="22"/>
                <w:szCs w:val="22"/>
              </w:rPr>
              <w:t>:</w:t>
            </w:r>
            <w:r>
              <w:rPr>
                <w:rFonts w:eastAsia="黑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F3B1D" w14:textId="77777777" w:rsidR="000D5076" w:rsidRDefault="00000000">
            <w:pPr>
              <w:spacing w:line="360" w:lineRule="auto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开班仪式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BA6B2" w14:textId="77777777" w:rsidR="000D5076" w:rsidRDefault="000D5076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</w:p>
        </w:tc>
      </w:tr>
      <w:tr w:rsidR="000D5076" w14:paraId="39051596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1F917F7D" w14:textId="77777777" w:rsidR="000D5076" w:rsidRDefault="000D5076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4A0E0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9:30-10:30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C6946" w14:textId="77777777" w:rsidR="000D5076" w:rsidRDefault="00000000">
            <w:pPr>
              <w:spacing w:line="360" w:lineRule="auto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《检验机构能力认可准则在常压罐车的罐体检验领域的应用说明》解读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F693D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CNAS</w:t>
            </w:r>
          </w:p>
        </w:tc>
      </w:tr>
      <w:tr w:rsidR="000D5076" w14:paraId="175093C1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1319FFD3" w14:textId="77777777" w:rsidR="000D5076" w:rsidRDefault="000D5076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7FD71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10:45-11:45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2D64F" w14:textId="77777777" w:rsidR="000D5076" w:rsidRDefault="00000000">
            <w:pPr>
              <w:spacing w:line="360" w:lineRule="auto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危化品运输事故案例解读及安全管理实践分享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44AA5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曲开顺</w:t>
            </w:r>
          </w:p>
        </w:tc>
      </w:tr>
      <w:tr w:rsidR="000D5076" w14:paraId="0272CFF0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09412337" w14:textId="77777777" w:rsidR="000D5076" w:rsidRDefault="000D5076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0AF20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14:00-15:00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B36AB" w14:textId="77777777" w:rsidR="000D5076" w:rsidRDefault="00000000">
            <w:pPr>
              <w:spacing w:line="360" w:lineRule="auto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T/CASEI 039-2024</w:t>
            </w:r>
            <w:r>
              <w:rPr>
                <w:rFonts w:eastAsia="黑体" w:hint="eastAsia"/>
                <w:bCs/>
                <w:sz w:val="22"/>
                <w:szCs w:val="22"/>
              </w:rPr>
              <w:t>立项背景、标准内容及主要创新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D0202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楼红军</w:t>
            </w:r>
          </w:p>
        </w:tc>
      </w:tr>
      <w:tr w:rsidR="000D5076" w14:paraId="5A276D42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099FC910" w14:textId="77777777" w:rsidR="000D5076" w:rsidRDefault="000D5076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117FF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15:15-16:15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706A" w14:textId="77777777" w:rsidR="000D5076" w:rsidRDefault="00000000">
            <w:pPr>
              <w:spacing w:line="360" w:lineRule="auto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T/CASEI 039-2024</w:t>
            </w:r>
            <w:r>
              <w:rPr>
                <w:rFonts w:eastAsia="黑体" w:hint="eastAsia"/>
                <w:bCs/>
                <w:sz w:val="22"/>
                <w:szCs w:val="22"/>
              </w:rPr>
              <w:t>罐体安全附件检验检测要求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F5473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白昭昭</w:t>
            </w:r>
          </w:p>
        </w:tc>
      </w:tr>
      <w:tr w:rsidR="000D5076" w14:paraId="03BE7BBE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359760A2" w14:textId="77777777" w:rsidR="000D5076" w:rsidRDefault="000D5076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2F0A9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16:30-17:45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733A5" w14:textId="77777777" w:rsidR="000D5076" w:rsidRDefault="00000000">
            <w:pPr>
              <w:spacing w:line="360" w:lineRule="auto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常压罐车定期检验案例分析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5403F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王</w:t>
            </w:r>
            <w:r>
              <w:rPr>
                <w:rFonts w:eastAsia="黑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bCs/>
                <w:sz w:val="22"/>
                <w:szCs w:val="22"/>
              </w:rPr>
              <w:t>川</w:t>
            </w:r>
          </w:p>
        </w:tc>
      </w:tr>
      <w:tr w:rsidR="000D5076" w14:paraId="372AB5EA" w14:textId="77777777">
        <w:trPr>
          <w:cantSplit/>
          <w:trHeight w:val="850"/>
          <w:jc w:val="center"/>
        </w:trPr>
        <w:tc>
          <w:tcPr>
            <w:tcW w:w="1293" w:type="dxa"/>
            <w:vMerge w:val="restart"/>
            <w:vAlign w:val="center"/>
          </w:tcPr>
          <w:p w14:paraId="3D9DED1C" w14:textId="4D22F2B4" w:rsidR="000D5076" w:rsidRDefault="00000000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8</w:t>
            </w:r>
            <w:r>
              <w:rPr>
                <w:rFonts w:eastAsia="黑体"/>
                <w:sz w:val="22"/>
                <w:szCs w:val="22"/>
              </w:rPr>
              <w:t>月</w:t>
            </w:r>
            <w:r w:rsidR="00B823F0">
              <w:rPr>
                <w:rFonts w:eastAsia="黑体" w:hint="eastAsia"/>
                <w:sz w:val="22"/>
                <w:szCs w:val="22"/>
              </w:rPr>
              <w:t>10</w:t>
            </w:r>
            <w:r>
              <w:rPr>
                <w:rFonts w:eastAsia="黑体"/>
                <w:sz w:val="22"/>
                <w:szCs w:val="22"/>
              </w:rPr>
              <w:t>日</w:t>
            </w: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E10C7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8:00-1</w:t>
            </w:r>
            <w:r>
              <w:rPr>
                <w:rFonts w:eastAsia="黑体" w:hint="eastAsia"/>
                <w:sz w:val="22"/>
                <w:szCs w:val="22"/>
              </w:rPr>
              <w:t>1</w:t>
            </w:r>
            <w:r>
              <w:rPr>
                <w:rFonts w:eastAsia="黑体"/>
                <w:sz w:val="22"/>
                <w:szCs w:val="22"/>
              </w:rPr>
              <w:t>:00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698AE" w14:textId="77777777" w:rsidR="000D5076" w:rsidRDefault="00000000">
            <w:pPr>
              <w:spacing w:line="360" w:lineRule="auto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常压罐车设计知识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C24C0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房</w:t>
            </w:r>
            <w:r>
              <w:rPr>
                <w:rFonts w:eastAsia="黑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bCs/>
                <w:sz w:val="22"/>
                <w:szCs w:val="22"/>
              </w:rPr>
              <w:t>坤</w:t>
            </w:r>
          </w:p>
        </w:tc>
      </w:tr>
      <w:tr w:rsidR="000D5076" w14:paraId="77CE15C4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7C919584" w14:textId="77777777" w:rsidR="000D5076" w:rsidRDefault="000D5076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1DC0A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1</w:t>
            </w:r>
            <w:r>
              <w:rPr>
                <w:rFonts w:eastAsia="黑体" w:hint="eastAsia"/>
                <w:sz w:val="22"/>
                <w:szCs w:val="22"/>
              </w:rPr>
              <w:t>1</w:t>
            </w:r>
            <w:r>
              <w:rPr>
                <w:rFonts w:eastAsia="黑体"/>
                <w:sz w:val="22"/>
                <w:szCs w:val="22"/>
              </w:rPr>
              <w:t>:00-1</w:t>
            </w:r>
            <w:r>
              <w:rPr>
                <w:rFonts w:eastAsia="黑体" w:hint="eastAsia"/>
                <w:sz w:val="22"/>
                <w:szCs w:val="22"/>
              </w:rPr>
              <w:t>2</w:t>
            </w:r>
            <w:r>
              <w:rPr>
                <w:rFonts w:eastAsia="黑体"/>
                <w:sz w:val="22"/>
                <w:szCs w:val="22"/>
              </w:rPr>
              <w:t>:00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36BD6" w14:textId="77777777" w:rsidR="000D5076" w:rsidRDefault="00000000">
            <w:pPr>
              <w:spacing w:line="360" w:lineRule="auto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常压罐车制造技术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CC27E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杜德保</w:t>
            </w:r>
          </w:p>
        </w:tc>
      </w:tr>
      <w:tr w:rsidR="000D5076" w14:paraId="1244AA4E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3825F0AC" w14:textId="77777777" w:rsidR="000D5076" w:rsidRDefault="000D5076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EC2B0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14:00-15:00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FA95C" w14:textId="77777777" w:rsidR="000D5076" w:rsidRDefault="00000000">
            <w:pPr>
              <w:spacing w:line="360" w:lineRule="auto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参观国家特种设备普法科普基地</w:t>
            </w:r>
          </w:p>
          <w:p w14:paraId="0EA11CF2" w14:textId="77777777" w:rsidR="000D5076" w:rsidRDefault="00000000">
            <w:pPr>
              <w:spacing w:line="360" w:lineRule="auto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参观特种设备事故警示教育中心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02051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谢旭梦</w:t>
            </w:r>
          </w:p>
        </w:tc>
      </w:tr>
      <w:tr w:rsidR="000D5076" w14:paraId="76624070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6F4634DF" w14:textId="77777777" w:rsidR="000D5076" w:rsidRDefault="000D5076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7343D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15:15-15:45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BF149" w14:textId="77777777" w:rsidR="000D5076" w:rsidRDefault="00000000">
            <w:pPr>
              <w:spacing w:line="360" w:lineRule="auto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现场观摩机器人常压罐车内部检验应用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515D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吴</w:t>
            </w:r>
            <w:r>
              <w:rPr>
                <w:rFonts w:eastAsia="黑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bCs/>
                <w:sz w:val="22"/>
                <w:szCs w:val="22"/>
              </w:rPr>
              <w:t>浩</w:t>
            </w:r>
          </w:p>
        </w:tc>
      </w:tr>
      <w:tr w:rsidR="000D5076" w14:paraId="66C69413" w14:textId="77777777">
        <w:trPr>
          <w:cantSplit/>
          <w:trHeight w:val="850"/>
          <w:jc w:val="center"/>
        </w:trPr>
        <w:tc>
          <w:tcPr>
            <w:tcW w:w="1293" w:type="dxa"/>
            <w:vMerge/>
            <w:vAlign w:val="center"/>
          </w:tcPr>
          <w:p w14:paraId="324EF8DB" w14:textId="77777777" w:rsidR="000D5076" w:rsidRDefault="000D5076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DC041" w14:textId="77777777" w:rsidR="000D5076" w:rsidRDefault="00000000">
            <w:pPr>
              <w:spacing w:line="360" w:lineRule="auto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16:00-17:30</w:t>
            </w:r>
          </w:p>
        </w:tc>
        <w:tc>
          <w:tcPr>
            <w:tcW w:w="48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53729" w14:textId="77777777" w:rsidR="000D5076" w:rsidRDefault="00000000">
            <w:pPr>
              <w:spacing w:line="360" w:lineRule="auto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常压罐车检验比武筹备情况介绍暨罐体检验工作座谈会</w:t>
            </w:r>
          </w:p>
        </w:tc>
        <w:tc>
          <w:tcPr>
            <w:tcW w:w="13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1E68D" w14:textId="77777777" w:rsidR="000D5076" w:rsidRDefault="00000000">
            <w:pPr>
              <w:spacing w:line="360" w:lineRule="auto"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 w:hint="eastAsia"/>
                <w:bCs/>
                <w:sz w:val="22"/>
                <w:szCs w:val="22"/>
              </w:rPr>
              <w:t>马</w:t>
            </w:r>
            <w:r>
              <w:rPr>
                <w:rFonts w:eastAsia="黑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bCs/>
                <w:sz w:val="22"/>
                <w:szCs w:val="22"/>
              </w:rPr>
              <w:t>歆</w:t>
            </w:r>
          </w:p>
        </w:tc>
      </w:tr>
    </w:tbl>
    <w:p w14:paraId="6B2B8979" w14:textId="77777777" w:rsidR="000D5076" w:rsidRDefault="000D5076"/>
    <w:sectPr w:rsidR="000D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06A8" w14:textId="77777777" w:rsidR="003B04D5" w:rsidRDefault="003B04D5" w:rsidP="00B823F0">
      <w:r>
        <w:separator/>
      </w:r>
    </w:p>
  </w:endnote>
  <w:endnote w:type="continuationSeparator" w:id="0">
    <w:p w14:paraId="5029640C" w14:textId="77777777" w:rsidR="003B04D5" w:rsidRDefault="003B04D5" w:rsidP="00B8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429C" w14:textId="77777777" w:rsidR="003B04D5" w:rsidRDefault="003B04D5" w:rsidP="00B823F0">
      <w:r>
        <w:separator/>
      </w:r>
    </w:p>
  </w:footnote>
  <w:footnote w:type="continuationSeparator" w:id="0">
    <w:p w14:paraId="1D3A381D" w14:textId="77777777" w:rsidR="003B04D5" w:rsidRDefault="003B04D5" w:rsidP="00B8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CD2"/>
    <w:rsid w:val="000D5076"/>
    <w:rsid w:val="003B04D5"/>
    <w:rsid w:val="00B70238"/>
    <w:rsid w:val="00B823F0"/>
    <w:rsid w:val="00DB7CD2"/>
    <w:rsid w:val="640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3DEBC"/>
  <w15:docId w15:val="{8D8F2C4E-1188-4F7D-9100-1C02496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3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23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B823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23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whist</dc:creator>
  <cp:lastModifiedBy>为 刘</cp:lastModifiedBy>
  <cp:revision>2</cp:revision>
  <dcterms:created xsi:type="dcterms:W3CDTF">2024-07-23T01:25:00Z</dcterms:created>
  <dcterms:modified xsi:type="dcterms:W3CDTF">2024-07-24T06:15:00Z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B2B5408E9F724A31B6135ED3F4454DDA</vt:lpwstr>
  </property>
</Properties>
</file>