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5FBE2" w14:textId="77777777" w:rsidR="00021C92" w:rsidRDefault="00021C92">
      <w:pPr>
        <w:spacing w:line="540" w:lineRule="exact"/>
        <w:jc w:val="center"/>
        <w:rPr>
          <w:rFonts w:ascii="方正小标宋简体" w:eastAsia="方正小标宋简体"/>
          <w:sz w:val="36"/>
          <w:szCs w:val="36"/>
          <w:lang w:val="zh-TW"/>
        </w:rPr>
      </w:pPr>
      <w:bookmarkStart w:id="0" w:name="OLE_LINK11"/>
      <w:bookmarkStart w:id="1" w:name="OLE_LINK12"/>
      <w:bookmarkStart w:id="2" w:name="OLE_LINK7"/>
    </w:p>
    <w:p w14:paraId="722129DB" w14:textId="77777777" w:rsidR="00021C92" w:rsidRDefault="00000000">
      <w:pPr>
        <w:spacing w:line="540" w:lineRule="exact"/>
        <w:jc w:val="center"/>
        <w:rPr>
          <w:rFonts w:ascii="方正小标宋简体" w:eastAsia="方正小标宋简体"/>
          <w:bCs/>
          <w:sz w:val="36"/>
          <w:szCs w:val="36"/>
        </w:rPr>
      </w:pPr>
      <w:bookmarkStart w:id="3" w:name="OLE_LINK8"/>
      <w:bookmarkEnd w:id="0"/>
      <w:r>
        <w:rPr>
          <w:rFonts w:ascii="方正小标宋简体" w:eastAsia="方正小标宋简体" w:hint="eastAsia"/>
          <w:bCs/>
          <w:sz w:val="36"/>
          <w:szCs w:val="36"/>
        </w:rPr>
        <w:t>中国特种设备检验协会会费管理办法</w:t>
      </w:r>
    </w:p>
    <w:p w14:paraId="43798D20" w14:textId="77777777" w:rsidR="00021C92" w:rsidRDefault="00021C92">
      <w:pPr>
        <w:spacing w:line="480" w:lineRule="exact"/>
        <w:ind w:firstLineChars="200"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</w:p>
    <w:p w14:paraId="769063AB" w14:textId="77777777" w:rsidR="00021C92" w:rsidRDefault="00000000">
      <w:pPr>
        <w:spacing w:line="480" w:lineRule="exact"/>
        <w:ind w:firstLineChars="200"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按照</w:t>
      </w:r>
      <w:r>
        <w:rPr>
          <w:rFonts w:ascii="方正仿宋简体" w:eastAsia="方正仿宋简体"/>
          <w:kern w:val="0"/>
          <w:sz w:val="28"/>
          <w:szCs w:val="28"/>
          <w:lang w:val="zh-TW"/>
        </w:rPr>
        <w:t>市场监管总局</w:t>
      </w: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、</w:t>
      </w:r>
      <w:r>
        <w:rPr>
          <w:rFonts w:ascii="方正仿宋简体" w:eastAsia="方正仿宋简体"/>
          <w:kern w:val="0"/>
          <w:sz w:val="28"/>
          <w:szCs w:val="28"/>
          <w:lang w:val="zh-TW"/>
        </w:rPr>
        <w:t>中央社会工作部</w:t>
      </w: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、</w:t>
      </w:r>
      <w:r>
        <w:rPr>
          <w:rFonts w:ascii="方正仿宋简体" w:eastAsia="方正仿宋简体"/>
          <w:kern w:val="0"/>
          <w:sz w:val="28"/>
          <w:szCs w:val="28"/>
          <w:lang w:val="zh-TW"/>
        </w:rPr>
        <w:t>民政部</w:t>
      </w: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发布的</w:t>
      </w:r>
      <w:r>
        <w:rPr>
          <w:rFonts w:ascii="方正仿宋简体" w:eastAsia="方正仿宋简体"/>
          <w:kern w:val="0"/>
          <w:sz w:val="28"/>
          <w:szCs w:val="28"/>
          <w:lang w:val="zh-TW"/>
        </w:rPr>
        <w:t>《行业协会商会收费行为合规指南》</w:t>
      </w: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和《国家发展改革委、财政部、民政部关于治理规范社会团体收费的通知》精神，根据中国特种设备检验协会章程规定，制定本办法：</w:t>
      </w:r>
    </w:p>
    <w:p w14:paraId="1C4C9AC6" w14:textId="77777777" w:rsidR="00021C92" w:rsidRDefault="00000000">
      <w:pPr>
        <w:spacing w:line="480" w:lineRule="exact"/>
        <w:ind w:firstLineChars="200" w:firstLine="562"/>
        <w:jc w:val="left"/>
        <w:rPr>
          <w:rFonts w:ascii="方正仿宋简体" w:eastAsia="方正仿宋简体"/>
          <w:b/>
          <w:bCs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b/>
          <w:bCs/>
          <w:kern w:val="0"/>
          <w:sz w:val="28"/>
          <w:szCs w:val="28"/>
          <w:lang w:val="zh-TW"/>
        </w:rPr>
        <w:t>一、会费用途</w:t>
      </w:r>
    </w:p>
    <w:p w14:paraId="41DA56F3" w14:textId="77777777" w:rsidR="00021C92" w:rsidRDefault="00000000">
      <w:pPr>
        <w:pStyle w:val="aa"/>
        <w:spacing w:line="480" w:lineRule="exact"/>
        <w:ind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本着服务会员，服务行业的原则，会费主要用于为会员提供服务，开展业务活动及秘书处办公费等方面的开支。</w:t>
      </w:r>
    </w:p>
    <w:p w14:paraId="70468AE1" w14:textId="77777777" w:rsidR="00021C92" w:rsidRDefault="00000000">
      <w:pPr>
        <w:spacing w:line="480" w:lineRule="exact"/>
        <w:ind w:firstLineChars="200" w:firstLine="562"/>
        <w:jc w:val="left"/>
        <w:rPr>
          <w:rFonts w:ascii="方正仿宋简体" w:eastAsia="方正仿宋简体"/>
          <w:b/>
          <w:bCs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b/>
          <w:bCs/>
          <w:kern w:val="0"/>
          <w:sz w:val="28"/>
          <w:szCs w:val="28"/>
          <w:lang w:val="zh-TW"/>
        </w:rPr>
        <w:t>二、会费标准（年度交纳）</w:t>
      </w:r>
    </w:p>
    <w:p w14:paraId="5D4ADB70" w14:textId="77777777" w:rsidR="00021C92" w:rsidRDefault="00000000">
      <w:pPr>
        <w:pStyle w:val="aa"/>
        <w:spacing w:line="480" w:lineRule="exact"/>
        <w:ind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一般会员单位：每年2000元；理事会员单位：每年4000元；常务理事会员单位：每年6000元；副理事长、理事长单位：每年10000元。</w:t>
      </w:r>
    </w:p>
    <w:p w14:paraId="1BD141B7" w14:textId="77777777" w:rsidR="00021C92" w:rsidRDefault="00000000">
      <w:pPr>
        <w:spacing w:line="480" w:lineRule="exact"/>
        <w:ind w:firstLineChars="200" w:firstLine="562"/>
        <w:jc w:val="left"/>
        <w:rPr>
          <w:rFonts w:ascii="方正仿宋简体" w:eastAsia="方正仿宋简体"/>
          <w:b/>
          <w:bCs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b/>
          <w:bCs/>
          <w:kern w:val="0"/>
          <w:sz w:val="28"/>
          <w:szCs w:val="28"/>
          <w:lang w:val="zh-TW"/>
        </w:rPr>
        <w:t>三、交纳会费的期限和办法</w:t>
      </w:r>
    </w:p>
    <w:p w14:paraId="45D2BDC8" w14:textId="77777777" w:rsidR="00021C92" w:rsidRDefault="00000000">
      <w:pPr>
        <w:spacing w:line="480" w:lineRule="exact"/>
        <w:ind w:firstLineChars="200"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（一）于自然年内交纳当年会费。</w:t>
      </w:r>
    </w:p>
    <w:p w14:paraId="40C77341" w14:textId="77777777" w:rsidR="00021C92" w:rsidRDefault="00000000">
      <w:pPr>
        <w:spacing w:line="480" w:lineRule="exact"/>
        <w:ind w:firstLineChars="200"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（二）协会收到会费后，开具由民政部统一印（建）制的“全国性社会团体会费统一票据”。</w:t>
      </w:r>
    </w:p>
    <w:p w14:paraId="3E9D5709" w14:textId="77777777" w:rsidR="00021C92" w:rsidRDefault="00000000">
      <w:pPr>
        <w:spacing w:line="480" w:lineRule="exact"/>
        <w:ind w:firstLineChars="200" w:firstLine="562"/>
        <w:jc w:val="left"/>
        <w:rPr>
          <w:rFonts w:ascii="方正仿宋简体" w:eastAsia="方正仿宋简体"/>
          <w:b/>
          <w:bCs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b/>
          <w:bCs/>
          <w:kern w:val="0"/>
          <w:sz w:val="28"/>
          <w:szCs w:val="28"/>
          <w:lang w:val="zh-TW"/>
        </w:rPr>
        <w:t>四、会费管理</w:t>
      </w:r>
    </w:p>
    <w:p w14:paraId="3520C69E" w14:textId="77777777" w:rsidR="00021C92" w:rsidRDefault="00000000">
      <w:pPr>
        <w:spacing w:line="480" w:lineRule="exact"/>
        <w:ind w:firstLineChars="200"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（一）按照收费标准和时间收取会费</w:t>
      </w:r>
    </w:p>
    <w:p w14:paraId="457066C7" w14:textId="77777777" w:rsidR="00021C92" w:rsidRDefault="00000000">
      <w:pPr>
        <w:spacing w:line="480" w:lineRule="exact"/>
        <w:ind w:firstLineChars="200"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（二）严格按照财务制度对会员交纳的会费进行管理，合理支出，节约使用。</w:t>
      </w:r>
    </w:p>
    <w:p w14:paraId="0423AFCC" w14:textId="77777777" w:rsidR="00021C92" w:rsidRDefault="00000000">
      <w:pPr>
        <w:spacing w:line="480" w:lineRule="exact"/>
        <w:ind w:firstLineChars="200"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（三）每年向常务理事会报告收支情况，定期向会员公布。</w:t>
      </w:r>
    </w:p>
    <w:p w14:paraId="681BCDDE" w14:textId="77777777" w:rsidR="00021C92" w:rsidRDefault="00000000">
      <w:pPr>
        <w:spacing w:line="480" w:lineRule="exact"/>
        <w:ind w:firstLineChars="200" w:firstLine="562"/>
        <w:jc w:val="left"/>
        <w:rPr>
          <w:rFonts w:ascii="方正仿宋简体" w:eastAsia="方正仿宋简体"/>
          <w:b/>
          <w:bCs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b/>
          <w:bCs/>
          <w:kern w:val="0"/>
          <w:sz w:val="28"/>
          <w:szCs w:val="28"/>
          <w:lang w:val="zh-TW"/>
        </w:rPr>
        <w:t>五、其他</w:t>
      </w:r>
    </w:p>
    <w:p w14:paraId="0DB5B6A9" w14:textId="77777777" w:rsidR="00021C92" w:rsidRDefault="00000000">
      <w:pPr>
        <w:pStyle w:val="aa"/>
        <w:spacing w:line="480" w:lineRule="exact"/>
        <w:ind w:firstLine="560"/>
        <w:jc w:val="left"/>
        <w:rPr>
          <w:rFonts w:ascii="方正仿宋简体" w:eastAsia="方正仿宋简体"/>
          <w:kern w:val="0"/>
          <w:sz w:val="28"/>
          <w:szCs w:val="28"/>
          <w:lang w:val="zh-TW"/>
        </w:rPr>
      </w:pPr>
      <w:r>
        <w:rPr>
          <w:rFonts w:ascii="方正仿宋简体" w:eastAsia="方正仿宋简体" w:hint="eastAsia"/>
          <w:kern w:val="0"/>
          <w:sz w:val="28"/>
          <w:szCs w:val="28"/>
          <w:lang w:val="zh-TW"/>
        </w:rPr>
        <w:t>依章交纳会费是会员应履行的义务，无故两年不履行交纳会费义务的会员单位，视为自动退会。</w:t>
      </w:r>
      <w:bookmarkEnd w:id="1"/>
      <w:bookmarkEnd w:id="2"/>
      <w:bookmarkEnd w:id="3"/>
    </w:p>
    <w:sectPr w:rsidR="00021C92">
      <w:headerReference w:type="default" r:id="rId6"/>
      <w:footerReference w:type="default" r:id="rId7"/>
      <w:pgSz w:w="11906" w:h="16838"/>
      <w:pgMar w:top="1418" w:right="1800" w:bottom="1418" w:left="1800" w:header="851" w:footer="992" w:gutter="0"/>
      <w:pgNumType w:start="16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1B101" w14:textId="77777777" w:rsidR="003E11A1" w:rsidRDefault="003E11A1">
      <w:r>
        <w:separator/>
      </w:r>
    </w:p>
  </w:endnote>
  <w:endnote w:type="continuationSeparator" w:id="0">
    <w:p w14:paraId="2296E98C" w14:textId="77777777" w:rsidR="003E11A1" w:rsidRDefault="003E1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D2A776-D0A0-4449-B5BA-9883305FBD8A}"/>
    <w:embedBold r:id="rId2" w:fontKey="{F036870D-9697-4F88-85DA-179142A4D62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7FFAEFF" w:usb1="F9DFFFFF" w:usb2="0000007F" w:usb3="00000000" w:csb0="203F01FF" w:csb1="DFFF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3" w:fontKey="{DF3A0E54-D529-42A6-9282-50DDF5724519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62ADF054-068D-4232-87A9-0AE4FF509B62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591E001F-4BEE-4D21-BE69-F702647B0C9A}"/>
    <w:embedBold r:id="rId6" w:subsetted="1" w:fontKey="{F4B36648-6D24-4015-9750-FF3BF56408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D305C44-2747-4611-B924-F369229E0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9C2F4" w14:textId="77777777" w:rsidR="00021C92" w:rsidRDefault="00021C9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A076E" w14:textId="77777777" w:rsidR="003E11A1" w:rsidRDefault="003E11A1">
      <w:r>
        <w:separator/>
      </w:r>
    </w:p>
  </w:footnote>
  <w:footnote w:type="continuationSeparator" w:id="0">
    <w:p w14:paraId="21E2D44F" w14:textId="77777777" w:rsidR="003E11A1" w:rsidRDefault="003E11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54590" w14:textId="1D2573B1" w:rsidR="00021C92" w:rsidRDefault="00021C92">
    <w:pPr>
      <w:pStyle w:val="a7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6FD"/>
    <w:rsid w:val="00010BD5"/>
    <w:rsid w:val="00021C92"/>
    <w:rsid w:val="0002526E"/>
    <w:rsid w:val="00056967"/>
    <w:rsid w:val="00060534"/>
    <w:rsid w:val="00077C71"/>
    <w:rsid w:val="000972D4"/>
    <w:rsid w:val="000D701D"/>
    <w:rsid w:val="000F1FA4"/>
    <w:rsid w:val="000F59B9"/>
    <w:rsid w:val="001138E5"/>
    <w:rsid w:val="001156FC"/>
    <w:rsid w:val="001314EE"/>
    <w:rsid w:val="00133C7E"/>
    <w:rsid w:val="00134E40"/>
    <w:rsid w:val="00135DA5"/>
    <w:rsid w:val="0016485E"/>
    <w:rsid w:val="001725AF"/>
    <w:rsid w:val="00182495"/>
    <w:rsid w:val="00195C70"/>
    <w:rsid w:val="001A5377"/>
    <w:rsid w:val="00210CEE"/>
    <w:rsid w:val="002110FF"/>
    <w:rsid w:val="002214AF"/>
    <w:rsid w:val="0023029F"/>
    <w:rsid w:val="00242836"/>
    <w:rsid w:val="002602AC"/>
    <w:rsid w:val="002860C2"/>
    <w:rsid w:val="002B4116"/>
    <w:rsid w:val="002B60E2"/>
    <w:rsid w:val="002B680C"/>
    <w:rsid w:val="002C1B25"/>
    <w:rsid w:val="002C70B7"/>
    <w:rsid w:val="002D6E2E"/>
    <w:rsid w:val="002D7F70"/>
    <w:rsid w:val="002E5566"/>
    <w:rsid w:val="002F348C"/>
    <w:rsid w:val="002F5EC3"/>
    <w:rsid w:val="00307BD0"/>
    <w:rsid w:val="00312A6B"/>
    <w:rsid w:val="003173DB"/>
    <w:rsid w:val="003547C4"/>
    <w:rsid w:val="0035488E"/>
    <w:rsid w:val="003572C3"/>
    <w:rsid w:val="00365F1A"/>
    <w:rsid w:val="0037344A"/>
    <w:rsid w:val="00374D64"/>
    <w:rsid w:val="00374E8A"/>
    <w:rsid w:val="00376410"/>
    <w:rsid w:val="003C034D"/>
    <w:rsid w:val="003C7818"/>
    <w:rsid w:val="003E11A1"/>
    <w:rsid w:val="004005CB"/>
    <w:rsid w:val="00401DD7"/>
    <w:rsid w:val="004335DB"/>
    <w:rsid w:val="00465C9D"/>
    <w:rsid w:val="00492FDE"/>
    <w:rsid w:val="00497859"/>
    <w:rsid w:val="004B76FE"/>
    <w:rsid w:val="004D6312"/>
    <w:rsid w:val="004F3BED"/>
    <w:rsid w:val="00531B29"/>
    <w:rsid w:val="005436FD"/>
    <w:rsid w:val="005465BD"/>
    <w:rsid w:val="005658D6"/>
    <w:rsid w:val="00585625"/>
    <w:rsid w:val="00596CB8"/>
    <w:rsid w:val="005A7F4F"/>
    <w:rsid w:val="005F6A46"/>
    <w:rsid w:val="00646720"/>
    <w:rsid w:val="0066470C"/>
    <w:rsid w:val="00691E62"/>
    <w:rsid w:val="006A06E7"/>
    <w:rsid w:val="006B680F"/>
    <w:rsid w:val="006C2C5E"/>
    <w:rsid w:val="006C6D92"/>
    <w:rsid w:val="006F7C7F"/>
    <w:rsid w:val="00707C8D"/>
    <w:rsid w:val="00717ABE"/>
    <w:rsid w:val="00720009"/>
    <w:rsid w:val="00721B70"/>
    <w:rsid w:val="007448A4"/>
    <w:rsid w:val="00756C4A"/>
    <w:rsid w:val="00761A32"/>
    <w:rsid w:val="007B5808"/>
    <w:rsid w:val="007B6313"/>
    <w:rsid w:val="007C0F23"/>
    <w:rsid w:val="0080154D"/>
    <w:rsid w:val="008337D2"/>
    <w:rsid w:val="00840E3B"/>
    <w:rsid w:val="00852D32"/>
    <w:rsid w:val="00876511"/>
    <w:rsid w:val="008775F7"/>
    <w:rsid w:val="008807CC"/>
    <w:rsid w:val="008D57EA"/>
    <w:rsid w:val="008E4EC0"/>
    <w:rsid w:val="008F07BC"/>
    <w:rsid w:val="00902790"/>
    <w:rsid w:val="00902A09"/>
    <w:rsid w:val="0091680E"/>
    <w:rsid w:val="009168CA"/>
    <w:rsid w:val="00932FDA"/>
    <w:rsid w:val="00936EC2"/>
    <w:rsid w:val="00955103"/>
    <w:rsid w:val="00970B1F"/>
    <w:rsid w:val="00976E7B"/>
    <w:rsid w:val="00992135"/>
    <w:rsid w:val="00997FC7"/>
    <w:rsid w:val="009A693C"/>
    <w:rsid w:val="009D1B79"/>
    <w:rsid w:val="009E758D"/>
    <w:rsid w:val="009F601B"/>
    <w:rsid w:val="00A035EE"/>
    <w:rsid w:val="00A10BA7"/>
    <w:rsid w:val="00A30FA0"/>
    <w:rsid w:val="00A4291E"/>
    <w:rsid w:val="00A44535"/>
    <w:rsid w:val="00A717FD"/>
    <w:rsid w:val="00A823A3"/>
    <w:rsid w:val="00A91AEC"/>
    <w:rsid w:val="00AA6D7A"/>
    <w:rsid w:val="00AA793D"/>
    <w:rsid w:val="00AD095E"/>
    <w:rsid w:val="00AE039E"/>
    <w:rsid w:val="00B2104F"/>
    <w:rsid w:val="00B2321A"/>
    <w:rsid w:val="00B26BF9"/>
    <w:rsid w:val="00B31153"/>
    <w:rsid w:val="00B500FD"/>
    <w:rsid w:val="00B51FD0"/>
    <w:rsid w:val="00B52C73"/>
    <w:rsid w:val="00B57C25"/>
    <w:rsid w:val="00B635B0"/>
    <w:rsid w:val="00B92377"/>
    <w:rsid w:val="00B96BC9"/>
    <w:rsid w:val="00BA51EA"/>
    <w:rsid w:val="00BA52DD"/>
    <w:rsid w:val="00BB565D"/>
    <w:rsid w:val="00BE0966"/>
    <w:rsid w:val="00BE3FEA"/>
    <w:rsid w:val="00C100C3"/>
    <w:rsid w:val="00C142D5"/>
    <w:rsid w:val="00C2070D"/>
    <w:rsid w:val="00C2175E"/>
    <w:rsid w:val="00C50EE5"/>
    <w:rsid w:val="00C56C46"/>
    <w:rsid w:val="00CA228E"/>
    <w:rsid w:val="00CB3064"/>
    <w:rsid w:val="00CB6353"/>
    <w:rsid w:val="00CF46E2"/>
    <w:rsid w:val="00D10C0C"/>
    <w:rsid w:val="00D11732"/>
    <w:rsid w:val="00D20B22"/>
    <w:rsid w:val="00D41C1A"/>
    <w:rsid w:val="00D63459"/>
    <w:rsid w:val="00D7267C"/>
    <w:rsid w:val="00DB2AE8"/>
    <w:rsid w:val="00DB6875"/>
    <w:rsid w:val="00DD4C1A"/>
    <w:rsid w:val="00DE5A51"/>
    <w:rsid w:val="00DE5D06"/>
    <w:rsid w:val="00DE73FC"/>
    <w:rsid w:val="00E02579"/>
    <w:rsid w:val="00E053F6"/>
    <w:rsid w:val="00E15258"/>
    <w:rsid w:val="00E4354B"/>
    <w:rsid w:val="00E7172C"/>
    <w:rsid w:val="00E736F6"/>
    <w:rsid w:val="00E76382"/>
    <w:rsid w:val="00E809FC"/>
    <w:rsid w:val="00E816D0"/>
    <w:rsid w:val="00E92175"/>
    <w:rsid w:val="00EA556D"/>
    <w:rsid w:val="00EF58F2"/>
    <w:rsid w:val="00F13560"/>
    <w:rsid w:val="00F23592"/>
    <w:rsid w:val="00F57CFC"/>
    <w:rsid w:val="00F83B67"/>
    <w:rsid w:val="00F8677B"/>
    <w:rsid w:val="00F87260"/>
    <w:rsid w:val="00FB1BE0"/>
    <w:rsid w:val="00FB74DD"/>
    <w:rsid w:val="00FD72CF"/>
    <w:rsid w:val="00FF1205"/>
    <w:rsid w:val="00FF2225"/>
    <w:rsid w:val="27137A1E"/>
    <w:rsid w:val="602A6998"/>
    <w:rsid w:val="62AE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23E8971B-E310-4F81-9F1F-FEBFC75BF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widowControl/>
      <w:kinsoku w:val="0"/>
      <w:autoSpaceDE w:val="0"/>
      <w:autoSpaceDN w:val="0"/>
      <w:adjustRightInd w:val="0"/>
      <w:snapToGrid w:val="0"/>
      <w:spacing w:before="260" w:after="260" w:line="413" w:lineRule="auto"/>
      <w:jc w:val="left"/>
      <w:textAlignment w:val="baseline"/>
      <w:outlineLvl w:val="1"/>
    </w:pPr>
    <w:rPr>
      <w:rFonts w:ascii="Arial" w:eastAsia="黑体" w:hAnsi="Arial" w:cs="Arial"/>
      <w:b/>
      <w:snapToGrid w:val="0"/>
      <w:color w:val="000000"/>
      <w:kern w:val="0"/>
      <w:sz w:val="32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qFormat/>
    <w:pPr>
      <w:spacing w:before="100" w:after="100"/>
    </w:pPr>
    <w:rPr>
      <w:rFonts w:ascii="宋体" w:eastAsia="宋体" w:hAnsi="宋体" w:cs="宋体"/>
      <w:color w:val="000000"/>
      <w:sz w:val="24"/>
      <w:szCs w:val="24"/>
      <w:u w:color="000000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snapToGrid w:val="0"/>
      <w:color w:val="000000"/>
      <w:sz w:val="32"/>
      <w:szCs w:val="21"/>
      <w:lang w:eastAsia="en-US"/>
    </w:rPr>
  </w:style>
  <w:style w:type="paragraph" w:customStyle="1" w:styleId="ab">
    <w:name w:val="默认"/>
    <w:qFormat/>
    <w:rPr>
      <w:rFonts w:ascii="Arial Unicode MS" w:eastAsia="Helvetica" w:hAnsi="Arial Unicode MS" w:cs="Arial Unicode MS" w:hint="eastAsia"/>
      <w:color w:val="000000"/>
      <w:sz w:val="22"/>
      <w:szCs w:val="22"/>
      <w:lang w:val="zh-CN"/>
    </w:rPr>
  </w:style>
  <w:style w:type="character" w:customStyle="1" w:styleId="ac">
    <w:name w:val="加重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431</Words>
  <Characters>444</Characters>
  <Application>Microsoft Office Word</Application>
  <DocSecurity>0</DocSecurity>
  <Lines>26</Lines>
  <Paragraphs>15</Paragraphs>
  <ScaleCrop>false</ScaleCrop>
  <Company>Lenovo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liuzhengchen</dc:creator>
  <cp:lastModifiedBy>为 刘</cp:lastModifiedBy>
  <cp:revision>27</cp:revision>
  <dcterms:created xsi:type="dcterms:W3CDTF">2024-11-26T07:08:00Z</dcterms:created>
  <dcterms:modified xsi:type="dcterms:W3CDTF">2026-06-25T01:37:00Z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eyJoZGlkIjoiYTI0MzUxM2I3MDI4M2JjMmNiYWMyZDczMzdmMDljMGEiLCJ1c2VySWQiOiIyNjE5OTE2In0=</vt:lpwstr>
  </property>
  <property fmtid="{D5CDD505-2E9C-101B-9397-08002B2CF9AE}" pid="4" name="ICV">
    <vt:lpwstr>340C9A0FC65F40EBADA97318BBA99966_12</vt:lpwstr>
  </property>
</Properties>
</file>